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54F5" w14:textId="77777777" w:rsidR="007109E6" w:rsidRPr="007109E6" w:rsidRDefault="007109E6" w:rsidP="007109E6">
      <w:pPr>
        <w:jc w:val="center"/>
        <w:rPr>
          <w:rFonts w:ascii="Arial" w:hAnsi="Arial" w:cs="Arial"/>
          <w:b/>
          <w:bCs/>
          <w:color w:val="020BBE"/>
          <w:sz w:val="96"/>
          <w:szCs w:val="9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09E6">
        <w:rPr>
          <w:rFonts w:ascii="Arial" w:hAnsi="Arial" w:cs="Arial"/>
          <w:b/>
          <w:bCs/>
          <w:color w:val="020BBE"/>
          <w:sz w:val="96"/>
          <w:szCs w:val="9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INCOMING STUDENT AND FAMILY TOURS</w:t>
      </w:r>
    </w:p>
    <w:p w14:paraId="0CD72604" w14:textId="77777777" w:rsidR="007109E6" w:rsidRDefault="007109E6" w:rsidP="007109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284F8F" w14:textId="77777777" w:rsidR="007109E6" w:rsidRDefault="007109E6" w:rsidP="007109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5E0A59" w14:textId="17EB2B16" w:rsidR="007109E6" w:rsidRPr="007109E6" w:rsidRDefault="007109E6" w:rsidP="007109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  <w:u w:val="single"/>
        </w:rPr>
        <w:t>Call 480-812-7970</w:t>
      </w:r>
      <w:r w:rsidRPr="007109E6">
        <w:rPr>
          <w:rFonts w:ascii="Arial" w:hAnsi="Arial" w:cs="Arial"/>
          <w:b/>
          <w:bCs/>
          <w:sz w:val="28"/>
          <w:szCs w:val="28"/>
        </w:rPr>
        <w:t xml:space="preserve"> to schedule a small group tour of Arizona’s “Most Beautiful Public High School”, per </w:t>
      </w:r>
      <w:r w:rsidRPr="007109E6">
        <w:rPr>
          <w:rFonts w:ascii="Arial" w:hAnsi="Arial" w:cs="Arial"/>
          <w:b/>
          <w:bCs/>
          <w:i/>
          <w:iCs/>
          <w:sz w:val="28"/>
          <w:szCs w:val="28"/>
        </w:rPr>
        <w:t>Architectural Digest</w:t>
      </w:r>
      <w:r w:rsidRPr="007109E6">
        <w:rPr>
          <w:rFonts w:ascii="Arial" w:hAnsi="Arial" w:cs="Arial"/>
          <w:b/>
          <w:bCs/>
          <w:sz w:val="28"/>
          <w:szCs w:val="28"/>
        </w:rPr>
        <w:t>, and learn about the great programs CHS has to offer.</w:t>
      </w:r>
    </w:p>
    <w:p w14:paraId="4A435DBE" w14:textId="77777777" w:rsidR="007109E6" w:rsidRDefault="007109E6" w:rsidP="007109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C0063F" w14:textId="566C3FCD" w:rsidR="007109E6" w:rsidRDefault="007109E6" w:rsidP="007109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 xml:space="preserve">CHS is Arizona’s only nine-time </w:t>
      </w:r>
      <w:r w:rsidRPr="007109E6">
        <w:rPr>
          <w:rFonts w:ascii="Arial" w:hAnsi="Arial" w:cs="Arial"/>
          <w:b/>
          <w:bCs/>
          <w:i/>
          <w:iCs/>
          <w:sz w:val="28"/>
          <w:szCs w:val="28"/>
        </w:rPr>
        <w:t>A+ School of Excellence</w:t>
      </w:r>
      <w:r w:rsidRPr="007109E6">
        <w:rPr>
          <w:rFonts w:ascii="Arial" w:hAnsi="Arial" w:cs="Arial"/>
          <w:b/>
          <w:bCs/>
          <w:sz w:val="28"/>
          <w:szCs w:val="28"/>
        </w:rPr>
        <w:t xml:space="preserve"> for a reason! </w:t>
      </w:r>
    </w:p>
    <w:p w14:paraId="0720B386" w14:textId="77777777" w:rsidR="007109E6" w:rsidRPr="007109E6" w:rsidRDefault="007109E6" w:rsidP="007109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BC79ED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>105 International Baccalaureate (IB), Advanced Placement (AP) and Honors courses available</w:t>
      </w:r>
    </w:p>
    <w:p w14:paraId="539E472C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>Award-winning Fine Arts and CTE Programs</w:t>
      </w:r>
    </w:p>
    <w:p w14:paraId="7A1D4729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>AVID College Prep Elective at every grade level</w:t>
      </w:r>
    </w:p>
    <w:p w14:paraId="503FEA7A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>Numerous Athletic Team and Individual State Championships</w:t>
      </w:r>
    </w:p>
    <w:p w14:paraId="3F132A74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 xml:space="preserve">Over 80 clubs and extra-curricular activities </w:t>
      </w:r>
    </w:p>
    <w:p w14:paraId="5D507FB4" w14:textId="77777777" w:rsidR="007109E6" w:rsidRPr="007109E6" w:rsidRDefault="007109E6" w:rsidP="007109E6">
      <w:pPr>
        <w:pStyle w:val="ListParagraph"/>
        <w:numPr>
          <w:ilvl w:val="0"/>
          <w:numId w:val="2"/>
        </w:numPr>
        <w:spacing w:after="160"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09E6">
        <w:rPr>
          <w:rFonts w:ascii="Arial" w:hAnsi="Arial" w:cs="Arial"/>
          <w:b/>
          <w:bCs/>
          <w:sz w:val="28"/>
          <w:szCs w:val="28"/>
        </w:rPr>
        <w:t xml:space="preserve">“Most Diverse Public High School in AZ” (Niche.com) </w:t>
      </w:r>
    </w:p>
    <w:p w14:paraId="743FF4E1" w14:textId="62D7A5EB" w:rsidR="007109E6" w:rsidRDefault="007109E6" w:rsidP="007109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</w:t>
      </w:r>
    </w:p>
    <w:p w14:paraId="54A2496F" w14:textId="177DD19E" w:rsidR="007109E6" w:rsidRPr="007109E6" w:rsidRDefault="007109E6" w:rsidP="007109E6">
      <w:pPr>
        <w:jc w:val="center"/>
        <w:rPr>
          <w:b/>
          <w:i/>
          <w:i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09E6">
        <w:rPr>
          <w:rFonts w:ascii="Arial" w:hAnsi="Arial" w:cs="Arial"/>
          <w:b/>
          <w:bCs/>
          <w:i/>
          <w:i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Come check us out!</w:t>
      </w:r>
    </w:p>
    <w:p w14:paraId="70E7FE2A" w14:textId="1EE7FDAB" w:rsidR="007109E6" w:rsidRDefault="007109E6" w:rsidP="007109E6"/>
    <w:p w14:paraId="0F0E7F1B" w14:textId="44FB59BE" w:rsidR="007109E6" w:rsidRDefault="007109E6" w:rsidP="007109E6"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1035BD" wp14:editId="686B2E5C">
            <wp:simplePos x="0" y="0"/>
            <wp:positionH relativeFrom="column">
              <wp:posOffset>1162050</wp:posOffset>
            </wp:positionH>
            <wp:positionV relativeFrom="paragraph">
              <wp:posOffset>11430</wp:posOffset>
            </wp:positionV>
            <wp:extent cx="621982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2EED60" w14:textId="77777777" w:rsidR="007109E6" w:rsidRDefault="007109E6" w:rsidP="007109E6"/>
    <w:p w14:paraId="3555490D" w14:textId="77777777" w:rsidR="007109E6" w:rsidRDefault="007109E6" w:rsidP="007109E6"/>
    <w:p w14:paraId="23E05503" w14:textId="77777777" w:rsidR="007109E6" w:rsidRDefault="007109E6" w:rsidP="007109E6"/>
    <w:p w14:paraId="702A0D08" w14:textId="77777777" w:rsidR="007109E6" w:rsidRDefault="007109E6" w:rsidP="007109E6"/>
    <w:p w14:paraId="1842EDE9" w14:textId="77777777" w:rsidR="007109E6" w:rsidRDefault="007109E6" w:rsidP="007109E6"/>
    <w:p w14:paraId="35C030C8" w14:textId="77777777" w:rsidR="007109E6" w:rsidRDefault="007109E6"/>
    <w:sectPr w:rsidR="007109E6" w:rsidSect="007109E6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0DD9"/>
    <w:multiLevelType w:val="hybridMultilevel"/>
    <w:tmpl w:val="C6B83AB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6"/>
    <w:rsid w:val="007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4C0D"/>
  <w15:chartTrackingRefBased/>
  <w15:docId w15:val="{8B370C1F-73EF-4EA3-9D0F-6C7C900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9E6"/>
    <w:pPr>
      <w:numPr>
        <w:numId w:val="1"/>
      </w:numPr>
      <w:spacing w:after="200" w:line="288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6F637.94AE66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560</Characters>
  <Application>Microsoft Office Word</Application>
  <DocSecurity>0</DocSecurity>
  <Lines>4</Lines>
  <Paragraphs>1</Paragraphs>
  <ScaleCrop>false</ScaleCrop>
  <Company>Chandler Unified School District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Courtney</dc:creator>
  <cp:keywords/>
  <dc:description/>
  <cp:lastModifiedBy>Kemp, Courtney</cp:lastModifiedBy>
  <cp:revision>1</cp:revision>
  <dcterms:created xsi:type="dcterms:W3CDTF">2021-01-29T19:16:00Z</dcterms:created>
  <dcterms:modified xsi:type="dcterms:W3CDTF">2021-01-29T19:20:00Z</dcterms:modified>
</cp:coreProperties>
</file>